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0" w:rsidRPr="00AE71DB" w:rsidRDefault="008D2720" w:rsidP="008D2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8D2720" w:rsidRPr="00AE71DB" w:rsidRDefault="008D2720" w:rsidP="008D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9112CF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Мирнинской</w:t>
      </w:r>
      <w:proofErr w:type="spellEnd"/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8D2720" w:rsidRPr="00AE71DB" w:rsidRDefault="008D2720" w:rsidP="008D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7777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777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7777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C4FC0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87777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71/1</w:t>
      </w:r>
    </w:p>
    <w:p w:rsidR="008D2720" w:rsidRPr="00AE71DB" w:rsidRDefault="008D2720" w:rsidP="008D2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20" w:rsidRPr="00AE71DB" w:rsidRDefault="008D2720" w:rsidP="008D2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педагогическом совете школы</w:t>
      </w:r>
    </w:p>
    <w:p w:rsidR="008D2720" w:rsidRPr="00AE71DB" w:rsidRDefault="00187777" w:rsidP="008D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8D2720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720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протокол №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56118" w:rsidRPr="00AE71DB" w:rsidRDefault="00256118" w:rsidP="007D201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D2720" w:rsidRPr="00AE71DB" w:rsidRDefault="008D2720" w:rsidP="007D201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470F6" w:rsidRPr="00AE71DB" w:rsidRDefault="007D201C" w:rsidP="007D201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E71DB">
        <w:rPr>
          <w:b/>
          <w:bCs/>
        </w:rPr>
        <w:t xml:space="preserve">ПОЛОЖЕНИЕ </w:t>
      </w:r>
      <w:r w:rsidR="008D2720" w:rsidRPr="00AE71DB">
        <w:rPr>
          <w:bCs/>
        </w:rPr>
        <w:t>2</w:t>
      </w:r>
      <w:r w:rsidR="0036792C" w:rsidRPr="00AE71DB">
        <w:rPr>
          <w:bCs/>
        </w:rPr>
        <w:t>.</w:t>
      </w:r>
      <w:r w:rsidR="008D2720" w:rsidRPr="00AE71DB">
        <w:rPr>
          <w:bCs/>
        </w:rPr>
        <w:t>8</w:t>
      </w:r>
    </w:p>
    <w:p w:rsidR="000470F6" w:rsidRPr="00AE71DB" w:rsidRDefault="007D201C" w:rsidP="007D201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E71DB">
        <w:rPr>
          <w:b/>
          <w:bCs/>
        </w:rPr>
        <w:t xml:space="preserve">О </w:t>
      </w:r>
      <w:r w:rsidR="001A320D" w:rsidRPr="00AE71DB">
        <w:rPr>
          <w:b/>
          <w:bCs/>
        </w:rPr>
        <w:t xml:space="preserve">ФОРМАХ, ПЕРИОДИЧНОСТИ И </w:t>
      </w:r>
      <w:r w:rsidRPr="00AE71DB">
        <w:rPr>
          <w:b/>
          <w:bCs/>
        </w:rPr>
        <w:t>ПОРЯДКЕ</w:t>
      </w:r>
      <w:r w:rsidR="00EC4FC0" w:rsidRPr="00AE71DB">
        <w:rPr>
          <w:b/>
          <w:bCs/>
        </w:rPr>
        <w:t xml:space="preserve"> </w:t>
      </w:r>
      <w:r w:rsidRPr="00AE71DB">
        <w:rPr>
          <w:b/>
          <w:bCs/>
        </w:rPr>
        <w:t>ТЕКУЩЕГО КОНТРОЛЯ УСПЕВАЕМОСТИ И ПРОМЕЖУТОЧНОЙ АТТЕСТАЦИИ ОБУЧАЮЩИХСЯ</w:t>
      </w:r>
    </w:p>
    <w:p w:rsidR="007D201C" w:rsidRPr="00AE71DB" w:rsidRDefault="000470F6" w:rsidP="007D201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E71DB">
        <w:rPr>
          <w:b/>
          <w:bCs/>
        </w:rPr>
        <w:t>МБОУ МИРНИНСКОЙ СОШ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center"/>
      </w:pPr>
    </w:p>
    <w:p w:rsidR="007D201C" w:rsidRPr="00AE71DB" w:rsidRDefault="007D201C" w:rsidP="002561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AE71DB">
        <w:rPr>
          <w:b/>
          <w:bCs/>
        </w:rPr>
        <w:t>ОБЩИЕ ПОЛОЖЕНИЯ</w:t>
      </w:r>
    </w:p>
    <w:p w:rsidR="00256118" w:rsidRPr="00AE71DB" w:rsidRDefault="00256118" w:rsidP="00256118">
      <w:pPr>
        <w:pStyle w:val="a3"/>
        <w:spacing w:before="0" w:beforeAutospacing="0" w:after="0" w:afterAutospacing="0"/>
        <w:ind w:left="525"/>
        <w:jc w:val="both"/>
      </w:pPr>
    </w:p>
    <w:p w:rsidR="000470F6" w:rsidRPr="00AE71DB" w:rsidRDefault="007D201C" w:rsidP="007D201C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proofErr w:type="gramStart"/>
      <w:r w:rsidRPr="00AE71DB">
        <w:t>Настоящее Положение разработано в соответствии с Федеральным законом от 29 декабря 2012 г. № 273-ФЗ "Об образовании в Российской Федерации" (с изменениями и дополнениями),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Уставом  ОУ</w:t>
      </w:r>
      <w:proofErr w:type="gramEnd"/>
      <w:r w:rsidRPr="00AE71DB">
        <w:t xml:space="preserve"> и регламентирует содержание и порядок проведения текущего контроля успеваемости, промежуточной аттестации </w:t>
      </w:r>
      <w:proofErr w:type="gramStart"/>
      <w:r w:rsidRPr="00AE71DB">
        <w:t>обучающихся</w:t>
      </w:r>
      <w:proofErr w:type="gramEnd"/>
      <w:r w:rsidRPr="00AE71DB">
        <w:t xml:space="preserve"> ОУ по итогам учебного года.</w:t>
      </w:r>
    </w:p>
    <w:p w:rsidR="000470F6" w:rsidRPr="00AE71DB" w:rsidRDefault="007D201C" w:rsidP="007D201C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E71DB">
        <w:t xml:space="preserve">Положение о порядке проведения текущего контроля успеваемости и промежуточной аттестации </w:t>
      </w:r>
      <w:proofErr w:type="gramStart"/>
      <w:r w:rsidRPr="00AE71DB">
        <w:t>обучающихся</w:t>
      </w:r>
      <w:proofErr w:type="gramEnd"/>
      <w:r w:rsidRPr="00AE71DB">
        <w:t xml:space="preserve"> (далее – Положение) рассматривается педагогическим советом ОУ, утверждается директором, если иное не предусмотрено Уставом ОУ.</w:t>
      </w:r>
    </w:p>
    <w:p w:rsidR="000470F6" w:rsidRPr="00AE71DB" w:rsidRDefault="007D201C" w:rsidP="007D201C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E71DB">
        <w:t>С Положением должны быть ознакомлены все участники образовательных отношений.</w:t>
      </w:r>
    </w:p>
    <w:p w:rsidR="000470F6" w:rsidRPr="00AE71DB" w:rsidRDefault="007D201C" w:rsidP="007D201C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E71DB">
        <w:t>Целью текущего контроля успеваемости и промежуточной аттестации является:</w:t>
      </w:r>
    </w:p>
    <w:p w:rsidR="000470F6" w:rsidRPr="00AE71DB" w:rsidRDefault="007D201C" w:rsidP="007D201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E71DB"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0470F6" w:rsidRPr="00AE71DB" w:rsidRDefault="007D201C" w:rsidP="007D201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E71DB">
        <w:t>установление фактического уровня теоретических знаний обучающихся по предметам учебного плана ОУ, их практических умений и навыков; соотнесение этого уровня с требованиями программы и федерального государственного образовательного стандарта на всех уровнях обучения;</w:t>
      </w:r>
    </w:p>
    <w:p w:rsidR="007D201C" w:rsidRPr="00AE71DB" w:rsidRDefault="007D201C" w:rsidP="007D201C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AE71DB">
        <w:t>контроль   выполнения учебных программ и календарно-тематического графика изучения учебных предметов, курсов, дисциплин (модулей).</w:t>
      </w:r>
    </w:p>
    <w:p w:rsidR="000470F6" w:rsidRPr="00AE71DB" w:rsidRDefault="007D201C" w:rsidP="007D201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 и </w:t>
      </w:r>
      <w:r w:rsidRPr="00AE71DB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на основе принципов объективности, беспристрастности. </w:t>
      </w:r>
      <w:proofErr w:type="gramStart"/>
      <w:r w:rsidRPr="00AE71DB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0470F6" w:rsidRPr="00AE71DB" w:rsidRDefault="007D201C" w:rsidP="000470F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оценивание, контрольные и самостоятельные работы, в том числе, административные контрольные работы), оценивание за четверть, полугодие.</w:t>
      </w:r>
    </w:p>
    <w:p w:rsidR="000470F6" w:rsidRPr="00AE71DB" w:rsidRDefault="007D201C" w:rsidP="007D201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Промежуточная аттестация об</w:t>
      </w:r>
      <w:r w:rsidRPr="00AE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учающихся</w:t>
      </w:r>
      <w:r w:rsidRPr="00AE71DB">
        <w:rPr>
          <w:rFonts w:ascii="Times New Roman" w:hAnsi="Times New Roman" w:cs="Times New Roman"/>
          <w:iCs/>
          <w:sz w:val="24"/>
          <w:szCs w:val="24"/>
        </w:rPr>
        <w:t xml:space="preserve"> – это </w:t>
      </w: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регламентированная деятельность педагогических работников и (или) иных должностных лиц ОУ,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  учебного года и завершающаяся принятием решения о возможности, формах и условиях продолжения обучения аттестуемых лиц </w:t>
      </w:r>
      <w:proofErr w:type="gramStart"/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ОУ.</w:t>
      </w:r>
    </w:p>
    <w:p w:rsidR="000470F6" w:rsidRPr="00AE71DB" w:rsidRDefault="007D201C" w:rsidP="007D201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</w:rPr>
        <w:t xml:space="preserve">При проведении текущего контроля успеваемости и промежуточной аттестации </w:t>
      </w:r>
      <w:proofErr w:type="gramStart"/>
      <w:r w:rsidRPr="00AE71DB">
        <w:rPr>
          <w:rFonts w:ascii="Times New Roman" w:hAnsi="Times New Roman" w:cs="Times New Roman"/>
        </w:rPr>
        <w:t>обучающихся</w:t>
      </w:r>
      <w:proofErr w:type="gramEnd"/>
      <w:r w:rsidRPr="00AE71DB">
        <w:rPr>
          <w:rFonts w:ascii="Times New Roman" w:hAnsi="Times New Roman" w:cs="Times New Roman"/>
        </w:rPr>
        <w:t xml:space="preserve"> используются следующие понятия:</w:t>
      </w:r>
    </w:p>
    <w:p w:rsidR="000470F6" w:rsidRPr="00AE71DB" w:rsidRDefault="007D201C" w:rsidP="007D201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b/>
          <w:bCs/>
        </w:rPr>
        <w:t>Оценка −</w:t>
      </w:r>
      <w:r w:rsidRPr="00AE71DB">
        <w:rPr>
          <w:rFonts w:ascii="Times New Roman" w:hAnsi="Times New Roman" w:cs="Times New Roman"/>
        </w:rPr>
        <w:t xml:space="preserve">  это словесная характеристика результатов  любого действия обучающегося.</w:t>
      </w:r>
    </w:p>
    <w:p w:rsidR="007D201C" w:rsidRPr="00AE71DB" w:rsidRDefault="007D201C" w:rsidP="007D201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b/>
        </w:rPr>
        <w:t xml:space="preserve">Отметка </w:t>
      </w:r>
      <w:r w:rsidRPr="00AE71DB">
        <w:rPr>
          <w:rFonts w:ascii="Times New Roman" w:hAnsi="Times New Roman" w:cs="Times New Roman"/>
        </w:rPr>
        <w:t>– это фиксация результата оценивания в виде знака из принятой системы  (цифровой балл).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</w:p>
    <w:p w:rsidR="007D201C" w:rsidRPr="00AE71DB" w:rsidRDefault="007D201C" w:rsidP="000470F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AE71DB">
        <w:rPr>
          <w:b/>
          <w:bCs/>
        </w:rPr>
        <w:t xml:space="preserve">СИСТЕМА ОЦЕНИВАНИЯ </w:t>
      </w:r>
      <w:proofErr w:type="gramStart"/>
      <w:r w:rsidRPr="00AE71DB">
        <w:rPr>
          <w:b/>
          <w:bCs/>
        </w:rPr>
        <w:t>ОБУЧАЮЩИХСЯ</w:t>
      </w:r>
      <w:proofErr w:type="gramEnd"/>
      <w:r w:rsidRPr="00AE71DB">
        <w:rPr>
          <w:b/>
          <w:bCs/>
        </w:rPr>
        <w:t xml:space="preserve"> ПРИ ТЕКУЩЕМ КОНТРОЛЕ  УСПЕВАЕМОСТИ И ПРОМЕЖУТОЧНОЙ АТТЕСТАЦИИ ОБУЧАЮЩИХСЯ</w:t>
      </w:r>
    </w:p>
    <w:p w:rsidR="000470F6" w:rsidRPr="00AE71DB" w:rsidRDefault="000470F6" w:rsidP="000470F6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0470F6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(5 – «отлично», 4 – «хорошо», 3 – «удовлетворительно», 2, 1 – «неудовлетворительно»).</w:t>
      </w:r>
    </w:p>
    <w:p w:rsidR="000470F6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Балльная система оценивания используется по всем учебным предметам, курсам, дисциплинам (модулям) учебного плана ОУ (если иное не предусмотрено методическими рекомендациями федерального и регионального уровней).</w:t>
      </w:r>
    </w:p>
    <w:p w:rsidR="000470F6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отметок. 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Основой для определения уровня знаний обучающихся являются критерии оценивания — полнота знаний, их обобщенность и системность:</w:t>
      </w:r>
    </w:p>
    <w:p w:rsidR="000470F6" w:rsidRPr="00AE71DB" w:rsidRDefault="007D201C" w:rsidP="000470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—</w:t>
      </w:r>
      <w:r w:rsidR="000470F6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правильный, полный ответ; </w:t>
      </w:r>
    </w:p>
    <w:p w:rsidR="000470F6" w:rsidRPr="00AE71DB" w:rsidRDefault="007D201C" w:rsidP="000470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</w:t>
      </w:r>
      <w:r w:rsidR="000470F6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неполный или неточный ответ; </w:t>
      </w:r>
    </w:p>
    <w:p w:rsidR="000470F6" w:rsidRPr="00AE71DB" w:rsidRDefault="000470F6" w:rsidP="000470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ответ; </w:t>
      </w:r>
    </w:p>
    <w:p w:rsidR="007D201C" w:rsidRPr="00AE71DB" w:rsidRDefault="007D201C" w:rsidP="000470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При балльной системе оценивания обучающихся всех уровней обучения применяются следующие </w:t>
      </w:r>
      <w:proofErr w:type="spellStart"/>
      <w:r w:rsidRPr="00AE71DB">
        <w:t>общедидактические</w:t>
      </w:r>
      <w:proofErr w:type="spellEnd"/>
      <w:r w:rsidRPr="00AE71DB">
        <w:t xml:space="preserve"> критерии: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  <w:r w:rsidRPr="00AE71DB">
        <w:rPr>
          <w:b/>
          <w:bCs/>
          <w:u w:val="single"/>
        </w:rPr>
        <w:t>Отметка «5 (отлично)» ставится в случае:</w:t>
      </w:r>
    </w:p>
    <w:p w:rsidR="007D201C" w:rsidRPr="00AE71DB" w:rsidRDefault="007D201C" w:rsidP="000470F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E71DB">
        <w:t xml:space="preserve">знания, понимания, глубины усвоения </w:t>
      </w:r>
      <w:proofErr w:type="gramStart"/>
      <w:r w:rsidRPr="00AE71DB">
        <w:t>обучающимся</w:t>
      </w:r>
      <w:proofErr w:type="gramEnd"/>
      <w:r w:rsidRPr="00AE71DB">
        <w:t xml:space="preserve"> всего объёма программного материала;</w:t>
      </w:r>
    </w:p>
    <w:p w:rsidR="007D201C" w:rsidRPr="00AE71DB" w:rsidRDefault="007D201C" w:rsidP="000470F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E71DB"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E71DB">
        <w:t>межпредметные</w:t>
      </w:r>
      <w:proofErr w:type="spellEnd"/>
      <w:r w:rsidRPr="00AE71DB">
        <w:t xml:space="preserve"> и </w:t>
      </w:r>
      <w:proofErr w:type="spellStart"/>
      <w:r w:rsidRPr="00AE71DB">
        <w:t>внутрипредметные</w:t>
      </w:r>
      <w:proofErr w:type="spellEnd"/>
      <w:r w:rsidRPr="00AE71DB">
        <w:t xml:space="preserve"> связи, творчески применять полученные знания в незнакомой ситуации;</w:t>
      </w:r>
    </w:p>
    <w:p w:rsidR="007D201C" w:rsidRPr="00AE71DB" w:rsidRDefault="007D201C" w:rsidP="000470F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E71DB">
        <w:t>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7D201C" w:rsidRPr="00AE71DB" w:rsidRDefault="007D201C" w:rsidP="000470F6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AE71DB">
        <w:t>соблюдения культуры письменной и устной речи, правил оформления письменных работ.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  <w:r w:rsidRPr="00AE71DB">
        <w:rPr>
          <w:b/>
          <w:bCs/>
          <w:u w:val="single"/>
        </w:rPr>
        <w:t>Отметка «4 (хорошо)» ставится в случае:</w:t>
      </w:r>
    </w:p>
    <w:p w:rsidR="007D201C" w:rsidRPr="00AE71DB" w:rsidRDefault="007D201C" w:rsidP="00047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E71DB">
        <w:t>знания всего изученного материала;</w:t>
      </w:r>
    </w:p>
    <w:p w:rsidR="007D201C" w:rsidRPr="00AE71DB" w:rsidRDefault="007D201C" w:rsidP="00047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E71DB"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E71DB">
        <w:t>межпредметные</w:t>
      </w:r>
      <w:proofErr w:type="spellEnd"/>
      <w:r w:rsidRPr="00AE71DB">
        <w:t xml:space="preserve"> и </w:t>
      </w:r>
      <w:proofErr w:type="spellStart"/>
      <w:r w:rsidRPr="00AE71DB">
        <w:t>внутрипредметные</w:t>
      </w:r>
      <w:proofErr w:type="spellEnd"/>
      <w:r w:rsidRPr="00AE71DB">
        <w:t xml:space="preserve"> связи, применять полученные знания на практике;</w:t>
      </w:r>
    </w:p>
    <w:p w:rsidR="007D201C" w:rsidRPr="00AE71DB" w:rsidRDefault="007D201C" w:rsidP="00047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E71DB">
        <w:t>наличия незначительных (негрубых) ошибок при воспроизведении изученного материала;</w:t>
      </w:r>
    </w:p>
    <w:p w:rsidR="007D201C" w:rsidRPr="00AE71DB" w:rsidRDefault="007D201C" w:rsidP="000470F6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AE71DB">
        <w:t>соблюдения основных правил культуры письменной и устной речи, правил оформления письменных работ.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  <w:r w:rsidRPr="00AE71DB">
        <w:rPr>
          <w:b/>
          <w:bCs/>
          <w:u w:val="single"/>
        </w:rPr>
        <w:t>Отметка «3 (удовлетворительно)» ставится в случае:</w:t>
      </w:r>
    </w:p>
    <w:p w:rsidR="007D201C" w:rsidRPr="00AE71DB" w:rsidRDefault="007D201C" w:rsidP="00047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E71DB"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7D201C" w:rsidRPr="00AE71DB" w:rsidRDefault="007D201C" w:rsidP="00047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E71DB">
        <w:t>умения работать на уровне воспроизведения, затруднения при ответах на видоизменённые вопросы;</w:t>
      </w:r>
    </w:p>
    <w:p w:rsidR="007D201C" w:rsidRPr="00AE71DB" w:rsidRDefault="007D201C" w:rsidP="00047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E71DB">
        <w:t>наличия 1-2 грубых ошибок, нескольких негрубых при воспроизведении изученного материла;</w:t>
      </w:r>
    </w:p>
    <w:p w:rsidR="007D201C" w:rsidRPr="00AE71DB" w:rsidRDefault="007D201C" w:rsidP="000470F6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AE71DB"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  <w:r w:rsidRPr="00AE71DB">
        <w:rPr>
          <w:b/>
          <w:bCs/>
          <w:u w:val="single"/>
        </w:rPr>
        <w:t>Отметка «2 (неудовлетворительно)» ставится в случае:</w:t>
      </w:r>
    </w:p>
    <w:p w:rsidR="007D201C" w:rsidRPr="00AE71DB" w:rsidRDefault="007D201C" w:rsidP="000470F6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E71DB">
        <w:t>знания и усвоения учебного материала на уровне ниже минимальных требований программы;</w:t>
      </w:r>
    </w:p>
    <w:p w:rsidR="007D201C" w:rsidRPr="00AE71DB" w:rsidRDefault="007D201C" w:rsidP="000470F6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E71DB">
        <w:t>отсутствия умения работать на уровне воспроизведения, затруднения при ответах на стандартные вопросы;</w:t>
      </w:r>
    </w:p>
    <w:p w:rsidR="007D201C" w:rsidRPr="00AE71DB" w:rsidRDefault="007D201C" w:rsidP="000470F6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E71DB">
        <w:t>наличия нескольких грубых ошибок, большого числа негрубых при воспроизведении изученного материала;</w:t>
      </w:r>
    </w:p>
    <w:p w:rsidR="007D201C" w:rsidRPr="00AE71DB" w:rsidRDefault="007D201C" w:rsidP="000470F6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E71DB">
        <w:t>значительного несоблюдения основных правил культуры письменной и устной речи, правил оформления письменных работ.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  <w:r w:rsidRPr="00AE71DB">
        <w:rPr>
          <w:b/>
          <w:bCs/>
          <w:u w:val="single"/>
        </w:rPr>
        <w:t>Отметка «1 (неудовлетворительно)» ставится в случае:</w:t>
      </w:r>
    </w:p>
    <w:p w:rsidR="007D201C" w:rsidRPr="00AE71DB" w:rsidRDefault="007D201C" w:rsidP="000470F6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AE71DB">
        <w:t>отказ обучающегося от ответа, выполнения работы, теста, отсутствие выполненного  (в том числе, домашнего) задания.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отметок необходимо учитывать классификацию ошибок и их количество:</w:t>
      </w:r>
    </w:p>
    <w:p w:rsidR="000470F6" w:rsidRPr="00AE71DB" w:rsidRDefault="000470F6" w:rsidP="000470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ошибки; </w:t>
      </w:r>
    </w:p>
    <w:p w:rsidR="000470F6" w:rsidRPr="00AE71DB" w:rsidRDefault="000470F6" w:rsidP="000470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 ошибки; </w:t>
      </w:r>
    </w:p>
    <w:p w:rsidR="000470F6" w:rsidRPr="00AE71DB" w:rsidRDefault="000470F6" w:rsidP="000470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ошибки; </w:t>
      </w:r>
    </w:p>
    <w:p w:rsidR="007D201C" w:rsidRPr="00AE71DB" w:rsidRDefault="007D201C" w:rsidP="000470F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rPr>
          <w:b/>
        </w:rPr>
        <w:t>К грубым ошибкам следует относить</w:t>
      </w:r>
      <w:r w:rsidRPr="00AE71DB">
        <w:t>: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незнание наименований единиц измерения;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выделять главное в ответе;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применять знания для решения задач и объяснения явлений;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делать выводы и обобщения;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читать и строить графики и принципиальные схемы;</w:t>
      </w:r>
    </w:p>
    <w:p w:rsidR="007D201C" w:rsidRPr="00AE71DB" w:rsidRDefault="007D201C" w:rsidP="000470F6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0470F6" w:rsidRPr="00AE71DB" w:rsidRDefault="007D201C" w:rsidP="007D201C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неумение пользоваться первоисточниками, учебником и справочником;</w:t>
      </w:r>
    </w:p>
    <w:p w:rsidR="007D201C" w:rsidRPr="00AE71DB" w:rsidRDefault="007D201C" w:rsidP="007D201C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71DB">
        <w:t>нарушение техники безопасности.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К </w:t>
      </w:r>
      <w:r w:rsidRPr="00AE71DB">
        <w:rPr>
          <w:b/>
        </w:rPr>
        <w:t xml:space="preserve">однотипным </w:t>
      </w:r>
      <w:r w:rsidRPr="00AE71DB">
        <w:t>ошибкам относятся ошибки на одно и то же правило.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lastRenderedPageBreak/>
        <w:t xml:space="preserve">К </w:t>
      </w:r>
      <w:r w:rsidRPr="00AE71DB">
        <w:rPr>
          <w:b/>
        </w:rPr>
        <w:t>негрубым</w:t>
      </w:r>
      <w:r w:rsidRPr="00AE71DB">
        <w:t xml:space="preserve"> ошибкам следует относить: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 xml:space="preserve">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AE71DB">
        <w:t>второстепенными</w:t>
      </w:r>
      <w:proofErr w:type="gramEnd"/>
      <w:r w:rsidRPr="00AE71DB">
        <w:t>;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>ошибки при снятии показаний с измерительных приборов, не связанные с определением цены деления шкалы;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 xml:space="preserve">ошибки, вызванные несоблюдением условий проведения опыта, наблюдения, условий работы приборов, оборудования; 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>ошибки в условных обозначениях на принципиальных схемах, неточность графика и др.;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AE71DB">
        <w:t>второстепенными</w:t>
      </w:r>
      <w:proofErr w:type="gramEnd"/>
      <w:r w:rsidRPr="00AE71DB">
        <w:t>);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>нерациональные методы работы с учебной и справочной литературой;</w:t>
      </w:r>
    </w:p>
    <w:p w:rsidR="007D201C" w:rsidRPr="00AE71DB" w:rsidRDefault="007D201C" w:rsidP="000470F6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AE71DB">
        <w:t>неумение решать задачи, выполнять задание в общем виде.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rPr>
          <w:b/>
        </w:rPr>
        <w:t>Недочётами</w:t>
      </w:r>
      <w:r w:rsidRPr="00AE71DB">
        <w:t xml:space="preserve"> являются:</w:t>
      </w:r>
    </w:p>
    <w:p w:rsidR="007D201C" w:rsidRPr="00AE71DB" w:rsidRDefault="007D201C" w:rsidP="000470F6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AE71DB">
        <w:t>нерациональные приёмы вычислений и преобразований, выполнения опыта, наблюдений, заданий;</w:t>
      </w:r>
    </w:p>
    <w:p w:rsidR="007D201C" w:rsidRPr="00AE71DB" w:rsidRDefault="007D201C" w:rsidP="000470F6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AE71DB">
        <w:t>ошибки в вычислениях (кроме математики);</w:t>
      </w:r>
    </w:p>
    <w:p w:rsidR="007D201C" w:rsidRPr="00AE71DB" w:rsidRDefault="007D201C" w:rsidP="000470F6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AE71DB">
        <w:t>небрежное выполнение записей, чертежей, схем, графиков;</w:t>
      </w:r>
    </w:p>
    <w:p w:rsidR="007D201C" w:rsidRPr="00AE71DB" w:rsidRDefault="000470F6" w:rsidP="000470F6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AE71DB">
        <w:t>о</w:t>
      </w:r>
      <w:r w:rsidR="007D201C" w:rsidRPr="00AE71DB">
        <w:t>рфографические и пунктуационные ошибки (кроме результатов при освоении предметной области «</w:t>
      </w:r>
      <w:r w:rsidR="004E3E5B" w:rsidRPr="00AE71DB">
        <w:t>Русский язык и литература</w:t>
      </w:r>
      <w:r w:rsidR="007D201C" w:rsidRPr="00AE71DB">
        <w:t>»).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7D201C" w:rsidRPr="00AE71DB" w:rsidRDefault="007D201C" w:rsidP="000470F6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AE71DB">
        <w:t xml:space="preserve">отметка «5» ставится при правильном выполнении обучающимся тестового задания  на 91-100%; </w:t>
      </w:r>
    </w:p>
    <w:p w:rsidR="007D201C" w:rsidRPr="00AE71DB" w:rsidRDefault="007D201C" w:rsidP="000470F6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AE71DB">
        <w:t>отметка «4» ставится при правильном выполнении тестового задания на 76-90%;</w:t>
      </w:r>
    </w:p>
    <w:p w:rsidR="007D201C" w:rsidRPr="00AE71DB" w:rsidRDefault="007D201C" w:rsidP="000470F6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AE71DB">
        <w:t>отметка «3» ставится при правильном выполнении тестового задания на 61-75%;</w:t>
      </w:r>
    </w:p>
    <w:p w:rsidR="007D201C" w:rsidRPr="00AE71DB" w:rsidRDefault="007D201C" w:rsidP="000470F6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AE71DB">
        <w:t>отметка «2» ставится при правильном выполнении тестового задания менее чем на 60%.</w:t>
      </w:r>
    </w:p>
    <w:p w:rsidR="007D201C" w:rsidRPr="00AE71DB" w:rsidRDefault="007D201C" w:rsidP="000470F6">
      <w:pPr>
        <w:pStyle w:val="a3"/>
        <w:numPr>
          <w:ilvl w:val="0"/>
          <w:numId w:val="20"/>
        </w:numPr>
        <w:spacing w:before="0" w:beforeAutospacing="0" w:after="0" w:afterAutospacing="0"/>
        <w:jc w:val="both"/>
      </w:pPr>
      <w:r w:rsidRPr="00AE71DB">
        <w:t xml:space="preserve">отметка «1» ставится, если </w:t>
      </w:r>
      <w:proofErr w:type="gramStart"/>
      <w:r w:rsidRPr="00AE71DB">
        <w:t>обучающийся</w:t>
      </w:r>
      <w:proofErr w:type="gramEnd"/>
      <w:r w:rsidRPr="00AE71DB">
        <w:t xml:space="preserve"> отказался от выполнения теста.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 программах педагогических работников и не противоречат </w:t>
      </w:r>
      <w:proofErr w:type="spellStart"/>
      <w:r w:rsidRPr="00AE71DB">
        <w:t>общедидактическим</w:t>
      </w:r>
      <w:proofErr w:type="spellEnd"/>
      <w:r w:rsidRPr="00AE71DB">
        <w:t xml:space="preserve"> подходам, закреплённым данным Положением.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</w:p>
    <w:p w:rsidR="007D201C" w:rsidRPr="00AE71DB" w:rsidRDefault="007D201C" w:rsidP="000470F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AE71DB">
        <w:rPr>
          <w:b/>
          <w:bCs/>
        </w:rPr>
        <w:t xml:space="preserve">ТЕКУЩИЙ КОНТРОЛЬ УСПЕВАЕМОСТИ </w:t>
      </w:r>
      <w:proofErr w:type="gramStart"/>
      <w:r w:rsidRPr="00AE71DB">
        <w:rPr>
          <w:b/>
          <w:bCs/>
        </w:rPr>
        <w:t>ОБУЧАЮЩИХСЯ</w:t>
      </w:r>
      <w:proofErr w:type="gramEnd"/>
    </w:p>
    <w:p w:rsidR="000470F6" w:rsidRPr="00AE71DB" w:rsidRDefault="000470F6" w:rsidP="000470F6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учащимися тем, разделов, глав образовательных программ за оцениваемый период, динамики достижения предметных и </w:t>
      </w:r>
      <w:proofErr w:type="spellStart"/>
      <w:r w:rsidRPr="00AE71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E71D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7D201C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Формами текущего контроля усвоения содержания образовательных программ могут являться:</w:t>
      </w:r>
    </w:p>
    <w:p w:rsidR="000470F6" w:rsidRPr="00AE71DB" w:rsidRDefault="007D201C" w:rsidP="000470F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1DB">
        <w:rPr>
          <w:rFonts w:ascii="Times New Roman" w:hAnsi="Times New Roman" w:cs="Times New Roman"/>
          <w:b/>
          <w:sz w:val="24"/>
          <w:szCs w:val="24"/>
        </w:rPr>
        <w:t>письменная проверка</w:t>
      </w:r>
      <w:r w:rsidRPr="00AE71DB">
        <w:rPr>
          <w:rFonts w:ascii="Times New Roman" w:hAnsi="Times New Roman" w:cs="Times New Roman"/>
          <w:sz w:val="24"/>
          <w:szCs w:val="24"/>
        </w:rPr>
        <w:t xml:space="preserve"> – 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(формирование) электронных баз данных и т.д.;</w:t>
      </w:r>
      <w:proofErr w:type="gramEnd"/>
    </w:p>
    <w:p w:rsidR="000470F6" w:rsidRPr="00AE71DB" w:rsidRDefault="007D201C" w:rsidP="000470F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b/>
          <w:sz w:val="24"/>
          <w:szCs w:val="24"/>
        </w:rPr>
        <w:t>устная проверка</w:t>
      </w:r>
      <w:r w:rsidRPr="00AE71DB">
        <w:rPr>
          <w:rFonts w:ascii="Times New Roman" w:hAnsi="Times New Roman" w:cs="Times New Roman"/>
          <w:sz w:val="24"/>
          <w:szCs w:val="24"/>
        </w:rPr>
        <w:t xml:space="preserve"> – устный ответ на один или систему вопросов в форме рассказа, беседы, собеседования, выразительное чтение (в том числе, наизусть), стандартизированные устные работы и т.д.;</w:t>
      </w:r>
    </w:p>
    <w:p w:rsidR="007D201C" w:rsidRPr="00AE71DB" w:rsidRDefault="007D201C" w:rsidP="000470F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b/>
          <w:sz w:val="24"/>
          <w:szCs w:val="24"/>
        </w:rPr>
        <w:lastRenderedPageBreak/>
        <w:t>комбинированная проверка</w:t>
      </w:r>
      <w:r w:rsidRPr="00AE71DB">
        <w:rPr>
          <w:rFonts w:ascii="Times New Roman" w:hAnsi="Times New Roman" w:cs="Times New Roman"/>
          <w:sz w:val="24"/>
          <w:szCs w:val="24"/>
        </w:rPr>
        <w:t xml:space="preserve"> –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самооценка, наблюдение. 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Заместитель руководителя по УВР анализирует ход текущего контроля успеваемости </w:t>
      </w:r>
      <w:proofErr w:type="gramStart"/>
      <w:r w:rsidRPr="00AE7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1DB">
        <w:rPr>
          <w:rFonts w:ascii="Times New Roman" w:hAnsi="Times New Roman" w:cs="Times New Roman"/>
          <w:sz w:val="24"/>
          <w:szCs w:val="24"/>
        </w:rPr>
        <w:t>, при необходимости оказывает методическую помощь в его проведении.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При проведении текущего контроля успеваемости необходимо учесть:</w:t>
      </w:r>
    </w:p>
    <w:p w:rsidR="007D201C" w:rsidRPr="00AE71DB" w:rsidRDefault="007D201C" w:rsidP="002561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контрольные мероприятия проводятся во время учебных занятий в рамках учебного расписания;</w:t>
      </w:r>
    </w:p>
    <w:p w:rsidR="007D201C" w:rsidRPr="00AE71DB" w:rsidRDefault="007D201C" w:rsidP="002561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не должна превышать времени одного урока;</w:t>
      </w:r>
    </w:p>
    <w:p w:rsidR="007D201C" w:rsidRPr="00AE71DB" w:rsidRDefault="007D201C" w:rsidP="002561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в соответствии с возрастными и санитарно-гигиеническими нормами контрольное мероприятие рекомендовано проводить не ранее второго урока и не позднее четвертого урока;</w:t>
      </w:r>
    </w:p>
    <w:p w:rsidR="007D201C" w:rsidRPr="00AE71DB" w:rsidRDefault="007D201C" w:rsidP="0025611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AE7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1DB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учебным предметам, включенным в этот план.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Текущий контроль </w:t>
      </w:r>
      <w:r w:rsidR="00E2655A"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успеваемости </w:t>
      </w: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обучающихся, временно находящихся</w:t>
      </w:r>
      <w:r w:rsidR="003378ED"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лечении</w:t>
      </w: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санаторных школах, </w:t>
      </w:r>
      <w:r w:rsidR="005B6C87"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медицинских организациях, </w:t>
      </w: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осуществляется в этих </w:t>
      </w:r>
      <w:r w:rsidR="00AE71DB"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организациях</w:t>
      </w: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учитывается при выставлении отметок за четверть или полугодие.</w:t>
      </w:r>
    </w:p>
    <w:p w:rsidR="007D201C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Текущие отметки успеваемости </w:t>
      </w:r>
      <w:proofErr w:type="gramStart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ежедневно заносятся в классный журнал и в дневники обучающихся.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Письменные самостоятельные, фронтальные, групповые другие работы </w:t>
      </w:r>
      <w:r w:rsidRPr="00AE71DB">
        <w:rPr>
          <w:i/>
        </w:rPr>
        <w:t>обучающего характера</w:t>
      </w:r>
      <w:r w:rsidRPr="00AE71DB">
        <w:t xml:space="preserve"> после анализа и оценивания не требуют обязательного переноса отметок в классный журнал.</w:t>
      </w:r>
    </w:p>
    <w:p w:rsidR="000470F6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допускается выставление неудовлетворительных отметок </w:t>
      </w:r>
      <w:proofErr w:type="gramStart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сразу после пропуска занятий по уважительной причине.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выставлении неудовлетворительной отметки </w:t>
      </w:r>
      <w:proofErr w:type="gramStart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AE71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учитель-предметник должен запланировать повторный опрос данного обучающегося на следующих уроках с выставлением отметки.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Письменные контрольные работы </w:t>
      </w:r>
      <w:proofErr w:type="gramStart"/>
      <w:r w:rsidRPr="00AE7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1DB">
        <w:rPr>
          <w:rFonts w:ascii="Times New Roman" w:hAnsi="Times New Roman" w:cs="Times New Roman"/>
          <w:sz w:val="24"/>
          <w:szCs w:val="24"/>
        </w:rPr>
        <w:t xml:space="preserve"> хранятся педагогическим работником в течение учебного года.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В случае если творческая работа является домашним заданием, учитель вправе устанавливать сроки сдачи работы. 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</w:t>
      </w:r>
      <w:proofErr w:type="gramStart"/>
      <w:r w:rsidRPr="00AE71DB">
        <w:rPr>
          <w:rFonts w:ascii="Times New Roman" w:hAnsi="Times New Roman" w:cs="Times New Roman"/>
        </w:rPr>
        <w:t>обучающемуся</w:t>
      </w:r>
      <w:proofErr w:type="gramEnd"/>
      <w:r w:rsidRPr="00AE71DB">
        <w:rPr>
          <w:rFonts w:ascii="Times New Roman" w:hAnsi="Times New Roman" w:cs="Times New Roman"/>
        </w:rPr>
        <w:t xml:space="preserve"> заранее. 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Отсутствие обучающегося на предыдущем уроке не освобождает его от текущего оценивания успеваемости. Восполнение </w:t>
      </w:r>
      <w:proofErr w:type="gramStart"/>
      <w:r w:rsidRPr="00AE71DB">
        <w:rPr>
          <w:rFonts w:ascii="Times New Roman" w:hAnsi="Times New Roman" w:cs="Times New Roman"/>
        </w:rPr>
        <w:t>обучающимся</w:t>
      </w:r>
      <w:proofErr w:type="gramEnd"/>
      <w:r w:rsidRPr="00AE71DB">
        <w:rPr>
          <w:rFonts w:ascii="Times New Roman" w:hAnsi="Times New Roman" w:cs="Times New Roman"/>
        </w:rPr>
        <w:t xml:space="preserve"> знаний по пропущенному материалу производится самостоятельно или по его просьбе при помощи учителя.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</w:rPr>
        <w:t>Пропуск обучающимся занятий, на которых было запланировано проведение контрольных работ, не освобождает обучающегося от выполнения пропущенной контрольной работы по теме.</w:t>
      </w:r>
      <w:proofErr w:type="gramEnd"/>
      <w:r w:rsidRPr="00AE71DB">
        <w:rPr>
          <w:rFonts w:ascii="Times New Roman" w:hAnsi="Times New Roman" w:cs="Times New Roman"/>
          <w:sz w:val="24"/>
          <w:szCs w:val="24"/>
        </w:rPr>
        <w:t xml:space="preserve"> Педагогический работник выделяет для этого время на следующем уроке или в период проведения индивидуально-групповых консультаций.</w:t>
      </w:r>
    </w:p>
    <w:p w:rsidR="000470F6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прохождение пропущенного учебного материала возлагается на учителя-предметника.</w:t>
      </w:r>
    </w:p>
    <w:p w:rsidR="000470F6" w:rsidRPr="00AE71DB" w:rsidRDefault="007D201C" w:rsidP="000470F6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Предметы, формы, порядок и сроки проведения административного контроля определяются педагогическим советом не позднее 10 сентября текущего года из числа предметов, изучавшихся в данном учебном году в рамках учебного плана, утверждаются приказом по ОУ.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</w:rPr>
        <w:t>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Выставление отметки за четверть, полугодие может сопровождаться выполнением </w:t>
      </w:r>
      <w:proofErr w:type="gramStart"/>
      <w:r w:rsidRPr="00AE71DB">
        <w:rPr>
          <w:rFonts w:ascii="Times New Roman" w:hAnsi="Times New Roman" w:cs="Times New Roman"/>
        </w:rPr>
        <w:t>обучающимися</w:t>
      </w:r>
      <w:proofErr w:type="gramEnd"/>
      <w:r w:rsidRPr="00AE71DB">
        <w:rPr>
          <w:rFonts w:ascii="Times New Roman" w:hAnsi="Times New Roman" w:cs="Times New Roman"/>
        </w:rPr>
        <w:t xml:space="preserve">   контрольных работ, тестов. Проведение   контрольных работ осуществляется в соответствии с рабочими программами учителей или в соответствии с планом внутренней  оценки качества образования ОУ. 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</w:rPr>
        <w:t>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  <w:proofErr w:type="gramEnd"/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>Отметки по учебным предметам, курсам, дисциплинам (модулям) за учебный период (четверть, полугодие) выставляются в классный журнал за 2 дня до окончания периода.</w:t>
      </w:r>
    </w:p>
    <w:p w:rsidR="000470F6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7D201C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</w:rPr>
        <w:t xml:space="preserve">Оценивание   </w:t>
      </w:r>
      <w:proofErr w:type="gramStart"/>
      <w:r w:rsidRPr="00AE71DB">
        <w:rPr>
          <w:rFonts w:ascii="Times New Roman" w:hAnsi="Times New Roman" w:cs="Times New Roman"/>
        </w:rPr>
        <w:t>обучающихся</w:t>
      </w:r>
      <w:proofErr w:type="gramEnd"/>
      <w:r w:rsidRPr="00AE71DB">
        <w:rPr>
          <w:rFonts w:ascii="Times New Roman" w:hAnsi="Times New Roman" w:cs="Times New Roman"/>
        </w:rPr>
        <w:t xml:space="preserve"> проводится:</w:t>
      </w:r>
    </w:p>
    <w:p w:rsidR="007D201C" w:rsidRPr="00AE71DB" w:rsidRDefault="007D201C" w:rsidP="0025611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AE71DB">
        <w:t>по итогам четверти во 2-9 классах;</w:t>
      </w:r>
    </w:p>
    <w:p w:rsidR="007D201C" w:rsidRPr="00AE71DB" w:rsidRDefault="007D201C" w:rsidP="0025611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AE71DB">
        <w:t>по итогам полугодия в 10-11 классах.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7D201C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Для обучающихся, ранее не изучавших или изучавших другой иностранный язык, удовлетворительная отметка выставляется на основе базовых умений читать, переводить с учетом продвижения относительно себя.</w:t>
      </w:r>
    </w:p>
    <w:p w:rsidR="000470F6" w:rsidRPr="00AE71DB" w:rsidRDefault="007D201C" w:rsidP="000470F6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Обучающиеся, изучающие предметы учебного плана в формах семейного об</w:t>
      </w:r>
      <w:r w:rsidR="00EC4FC0" w:rsidRPr="00AE71DB">
        <w:t>разова</w:t>
      </w:r>
      <w:r w:rsidRPr="00AE71DB">
        <w:t xml:space="preserve">ния, самообразования, </w:t>
      </w:r>
      <w:proofErr w:type="spellStart"/>
      <w:r w:rsidRPr="00AE71DB">
        <w:t>очно-заочной</w:t>
      </w:r>
      <w:proofErr w:type="spellEnd"/>
      <w:r w:rsidRPr="00AE71DB">
        <w:t xml:space="preserve"> формы оцениваются согласно Положениям ОУ о данных формах обучения.</w:t>
      </w:r>
    </w:p>
    <w:p w:rsidR="0034291B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Вопрос об оценивании обучающихся, пропустивших по каким-либо причинам более половины учебного времени, не имеющих необходимого количества отметок, приступивших к обучению в ОУ 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7D201C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Классные р</w:t>
      </w:r>
      <w:r w:rsidR="0061521E" w:rsidRPr="00AE71DB">
        <w:t>уководители доводят до сведения</w:t>
      </w:r>
      <w:r w:rsidRPr="00AE71DB">
        <w:t xml:space="preserve"> родителей (законных представителей) информацию  об отметках за четверть (полугодие) путём выставления четвертных (полугодовых)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 учебной недели следующего учебного периода.</w:t>
      </w:r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</w:p>
    <w:p w:rsidR="007D201C" w:rsidRPr="00AE71DB" w:rsidRDefault="007D201C" w:rsidP="0034291B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AE71DB">
        <w:rPr>
          <w:b/>
          <w:bCs/>
        </w:rPr>
        <w:t xml:space="preserve">ПРОМЕЖУТОЧНАЯ АТТЕСТАЦИЯ </w:t>
      </w:r>
      <w:proofErr w:type="gramStart"/>
      <w:r w:rsidRPr="00AE71DB">
        <w:rPr>
          <w:b/>
          <w:bCs/>
        </w:rPr>
        <w:t>ОБУЧАЮЩИХСЯ</w:t>
      </w:r>
      <w:proofErr w:type="gramEnd"/>
      <w:r w:rsidRPr="00AE71DB">
        <w:rPr>
          <w:b/>
          <w:bCs/>
        </w:rPr>
        <w:t xml:space="preserve"> </w:t>
      </w:r>
    </w:p>
    <w:p w:rsidR="0034291B" w:rsidRPr="00AE71DB" w:rsidRDefault="0034291B" w:rsidP="0034291B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34291B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rPr>
          <w:bCs/>
        </w:rPr>
        <w:t xml:space="preserve">Промежуточная аттестация – это отметка, полученная </w:t>
      </w:r>
      <w:proofErr w:type="gramStart"/>
      <w:r w:rsidRPr="00AE71DB">
        <w:rPr>
          <w:bCs/>
        </w:rPr>
        <w:t>обучающимся</w:t>
      </w:r>
      <w:proofErr w:type="gramEnd"/>
      <w:r w:rsidRPr="00AE71DB">
        <w:rPr>
          <w:bCs/>
        </w:rPr>
        <w:t xml:space="preserve"> за год.</w:t>
      </w:r>
    </w:p>
    <w:p w:rsidR="0034291B" w:rsidRPr="00AE71DB" w:rsidRDefault="009D4552" w:rsidP="009D4552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Форма п</w:t>
      </w:r>
      <w:r w:rsidR="007D201C" w:rsidRPr="00AE71DB">
        <w:t>ромежуточн</w:t>
      </w:r>
      <w:r w:rsidRPr="00AE71DB">
        <w:t>ой</w:t>
      </w:r>
      <w:r w:rsidR="007D201C" w:rsidRPr="00AE71DB">
        <w:t xml:space="preserve"> аттестаци</w:t>
      </w:r>
      <w:r w:rsidRPr="00AE71DB">
        <w:t xml:space="preserve">и определяется учебным планом МБОУ </w:t>
      </w:r>
      <w:proofErr w:type="spellStart"/>
      <w:r w:rsidRPr="00AE71DB">
        <w:t>Мирнинской</w:t>
      </w:r>
      <w:proofErr w:type="spellEnd"/>
      <w:r w:rsidRPr="00AE71DB">
        <w:t xml:space="preserve"> СОШ</w:t>
      </w:r>
    </w:p>
    <w:p w:rsidR="0034291B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lastRenderedPageBreak/>
        <w:t>Отметки по учебным предметам, курсам, дисциплинам (модулям) за учебный год выставляются в классный журнал не позднее 2 дней до окончания учебного года.</w:t>
      </w:r>
    </w:p>
    <w:p w:rsidR="007D201C" w:rsidRPr="00AE71DB" w:rsidRDefault="005B6C87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При выведении отметки за</w:t>
      </w:r>
      <w:r w:rsidR="007D201C" w:rsidRPr="00AE71DB">
        <w:t xml:space="preserve">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7D201C" w:rsidRPr="00AE71DB" w:rsidRDefault="007D201C" w:rsidP="00256118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>Для обучающихся, ранее не изучавших или изучавших другой иностранный язык, удовлетворительная отметка за год выставляется на основе базовых умений читать, переводить с учетом продвижения относительно себя.</w:t>
      </w:r>
    </w:p>
    <w:p w:rsidR="007D201C" w:rsidRPr="00AE71DB" w:rsidRDefault="007D201C" w:rsidP="00256118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Обучающиеся, изучающие предметы учебного плана в формах семейного обучения, самообразования, </w:t>
      </w:r>
      <w:proofErr w:type="spellStart"/>
      <w:r w:rsidRPr="00AE71DB">
        <w:t>очно-заочной</w:t>
      </w:r>
      <w:proofErr w:type="spellEnd"/>
      <w:r w:rsidRPr="00AE71DB">
        <w:t xml:space="preserve"> формы оцениваются согласно Положениям о данных формах обучения.</w:t>
      </w:r>
    </w:p>
    <w:p w:rsidR="007D201C" w:rsidRPr="00AE71DB" w:rsidRDefault="007D201C" w:rsidP="00256118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proofErr w:type="gramStart"/>
      <w:r w:rsidRPr="00AE71DB">
        <w:t xml:space="preserve">Вопрос о промежуточной аттестация обучающихся, пропустивших по каким-либо причинам более половины учебного года, не имеющих необходимого количества отметок, приступивших к обучению в ОУ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 до завершения учебного периода. </w:t>
      </w:r>
      <w:proofErr w:type="gramEnd"/>
    </w:p>
    <w:p w:rsidR="00256118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</w:rPr>
        <w:t xml:space="preserve">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 </w:t>
      </w:r>
      <w:proofErr w:type="gramEnd"/>
    </w:p>
    <w:p w:rsidR="007D201C" w:rsidRPr="00AE71DB" w:rsidRDefault="007D201C" w:rsidP="007D201C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9112CF" w:rsidRPr="00AE71DB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E71DB">
        <w:rPr>
          <w:rFonts w:ascii="Times New Roman" w:hAnsi="Times New Roman" w:cs="Times New Roman"/>
          <w:sz w:val="24"/>
          <w:szCs w:val="24"/>
        </w:rPr>
        <w:t xml:space="preserve"> необходимо учесть:</w:t>
      </w:r>
    </w:p>
    <w:p w:rsidR="007D201C" w:rsidRPr="00AE71DB" w:rsidRDefault="007D201C" w:rsidP="0025611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работа проводится во время учебных занятий в рамках учебного расписания;</w:t>
      </w:r>
    </w:p>
    <w:p w:rsidR="007D201C" w:rsidRPr="00AE71DB" w:rsidRDefault="007D201C" w:rsidP="0025611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не должна превышать времени одного урока;</w:t>
      </w:r>
    </w:p>
    <w:p w:rsidR="007D201C" w:rsidRPr="00AE71DB" w:rsidRDefault="007D201C" w:rsidP="0025611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</w:t>
      </w:r>
    </w:p>
    <w:p w:rsidR="007D201C" w:rsidRPr="00AE71DB" w:rsidRDefault="007D201C" w:rsidP="0025611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9112CF" w:rsidRPr="00AE71DB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E71DB">
        <w:rPr>
          <w:rFonts w:ascii="Times New Roman" w:hAnsi="Times New Roman" w:cs="Times New Roman"/>
          <w:sz w:val="24"/>
          <w:szCs w:val="24"/>
        </w:rPr>
        <w:t xml:space="preserve"> готовятся педагогическими работниками;</w:t>
      </w:r>
    </w:p>
    <w:p w:rsidR="007D201C" w:rsidRPr="00AE71DB" w:rsidRDefault="007D201C" w:rsidP="0025611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7D201C" w:rsidRPr="00AE71DB" w:rsidRDefault="007D201C" w:rsidP="00256118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DB">
        <w:rPr>
          <w:rFonts w:ascii="Times New Roman" w:hAnsi="Times New Roman" w:cs="Times New Roman"/>
          <w:sz w:val="24"/>
          <w:szCs w:val="24"/>
        </w:rPr>
        <w:t>Годовая письменная или устная работа для обучающихся с ограниченными возможностями здоровья проводится с учетом их  психофизиологического состояния и возможностей.</w:t>
      </w:r>
    </w:p>
    <w:p w:rsidR="00256118" w:rsidRPr="00AE71DB" w:rsidRDefault="007D201C" w:rsidP="00256118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proofErr w:type="gramStart"/>
      <w:r w:rsidRPr="00AE71DB">
        <w:t>Обучающимся</w:t>
      </w:r>
      <w:proofErr w:type="gramEnd"/>
      <w:r w:rsidRPr="00AE71DB">
        <w:t>, заболевшим во время контрольных мероприятий, предоставляется возможность  прохождения</w:t>
      </w:r>
      <w:r w:rsidR="009112CF" w:rsidRPr="00AE71DB">
        <w:t xml:space="preserve"> </w:t>
      </w:r>
      <w:r w:rsidRPr="00AE71DB">
        <w:t xml:space="preserve"> </w:t>
      </w:r>
      <w:r w:rsidR="009112CF" w:rsidRPr="00AE71DB">
        <w:t xml:space="preserve">промежуточной аттестации </w:t>
      </w:r>
      <w:r w:rsidRPr="00AE71DB">
        <w:t xml:space="preserve">в дополнительное время. </w:t>
      </w:r>
    </w:p>
    <w:p w:rsidR="00256118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обучающихся (их законных представителей) изменены сроки и порядок проведения  </w:t>
      </w:r>
      <w:r w:rsidR="009112CF" w:rsidRPr="00AE71DB">
        <w:t>промежуточной аттестации</w:t>
      </w:r>
      <w:r w:rsidRPr="00AE71DB">
        <w:t>.</w:t>
      </w:r>
    </w:p>
    <w:p w:rsidR="00256118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Результаты </w:t>
      </w:r>
      <w:r w:rsidR="009112CF" w:rsidRPr="00AE71DB">
        <w:t xml:space="preserve">промежуточной аттестации </w:t>
      </w:r>
      <w:r w:rsidRPr="00AE71DB">
        <w:t>обучающихся отражаются в классных журналах в разделах тех учебных предметов, по которым она проводилась.</w:t>
      </w:r>
    </w:p>
    <w:p w:rsidR="00256118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Классные руководители доводят до сведений родителей (законных представителей) итоги промежуточной аттестации за год. </w:t>
      </w:r>
    </w:p>
    <w:p w:rsidR="00256118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Итоговые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 </w:t>
      </w:r>
    </w:p>
    <w:p w:rsidR="00256118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r w:rsidRPr="00AE71DB">
        <w:t xml:space="preserve">Заявления обучающихся и их родителей (законных представителей), не согласных с результатами промежуточной  аттестации и итоговой отметкой по учебному предмету, </w:t>
      </w:r>
      <w:r w:rsidRPr="00AE71DB">
        <w:lastRenderedPageBreak/>
        <w:t>рассматриваются комиссией</w:t>
      </w:r>
      <w:r w:rsidR="00A34AE1" w:rsidRPr="00AE71DB">
        <w:t xml:space="preserve"> </w:t>
      </w:r>
      <w:proofErr w:type="gramStart"/>
      <w:r w:rsidR="00A34AE1" w:rsidRPr="00AE71DB">
        <w:t>по урегулированию разногласий между участниками образовательных отношений по реализации права на образование</w:t>
      </w:r>
      <w:r w:rsidRPr="00AE71DB">
        <w:t xml:space="preserve"> образовательного учреждения в установленном порядке</w:t>
      </w:r>
      <w:proofErr w:type="gramEnd"/>
      <w:r w:rsidRPr="00AE71DB">
        <w:t xml:space="preserve">. </w:t>
      </w:r>
    </w:p>
    <w:p w:rsidR="007D201C" w:rsidRPr="00AE71DB" w:rsidRDefault="007D201C" w:rsidP="007D201C">
      <w:pPr>
        <w:pStyle w:val="a3"/>
        <w:numPr>
          <w:ilvl w:val="1"/>
          <w:numId w:val="7"/>
        </w:numPr>
        <w:spacing w:before="0" w:beforeAutospacing="0" w:after="0" w:afterAutospacing="0"/>
        <w:jc w:val="both"/>
      </w:pPr>
      <w:proofErr w:type="gramStart"/>
      <w:r w:rsidRPr="00AE71DB">
        <w:t>Итоги промежуточной аттестации обучающихся  обсуждаются на заседаниях педагогического совета.</w:t>
      </w:r>
      <w:proofErr w:type="gramEnd"/>
    </w:p>
    <w:p w:rsidR="007D201C" w:rsidRPr="00AE71DB" w:rsidRDefault="007D201C" w:rsidP="007D201C">
      <w:pPr>
        <w:pStyle w:val="a3"/>
        <w:spacing w:before="0" w:beforeAutospacing="0" w:after="0" w:afterAutospacing="0"/>
        <w:jc w:val="both"/>
      </w:pPr>
    </w:p>
    <w:p w:rsidR="007D201C" w:rsidRPr="00AE71DB" w:rsidRDefault="007D201C" w:rsidP="00256118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ЛИКВИДАЦИИ АКАДЕМИЧЕСКОЙ ЗАДОЛЖЕННОСТИ И </w:t>
      </w:r>
      <w:proofErr w:type="gramStart"/>
      <w:r w:rsidRPr="00AE7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ПЕРЕВОДА</w:t>
      </w:r>
      <w:proofErr w:type="gramEnd"/>
      <w:r w:rsidRPr="00AE71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СЛЕДУЮЩИЙ КЛАСС</w:t>
      </w:r>
    </w:p>
    <w:p w:rsidR="00256118" w:rsidRPr="00AE71DB" w:rsidRDefault="00256118" w:rsidP="00256118">
      <w:pPr>
        <w:pStyle w:val="a4"/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201C" w:rsidRPr="00AE71DB" w:rsidRDefault="007D201C" w:rsidP="00256118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(«2» за год) по одному или нескольким учебным </w:t>
      </w:r>
      <w:r w:rsidR="00A34AE1"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предметам, курсам, дисциплинам </w:t>
      </w:r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или </w:t>
      </w:r>
      <w:proofErr w:type="spell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D4552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 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соответствующему учебному пред</w:t>
      </w:r>
      <w:r w:rsidR="00A34AE1" w:rsidRPr="00AE71DB">
        <w:rPr>
          <w:rFonts w:ascii="Times New Roman" w:hAnsi="Times New Roman" w:cs="Times New Roman"/>
          <w:sz w:val="24"/>
          <w:szCs w:val="24"/>
          <w:lang w:eastAsia="ru-RU"/>
        </w:rPr>
        <w:t>мету, курсу, дисциплине</w:t>
      </w:r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раз в сроки, определяемые ОУ,  в пределах одного года с момента образования академической задолженности. 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ОУ создается комиссия.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A34AE1"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</w:t>
      </w:r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созда</w:t>
      </w:r>
      <w:r w:rsidR="00A34AE1" w:rsidRPr="00AE71D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E71DB">
        <w:rPr>
          <w:rFonts w:ascii="Times New Roman" w:hAnsi="Times New Roman" w:cs="Times New Roman"/>
          <w:sz w:val="24"/>
          <w:szCs w:val="24"/>
          <w:lang w:eastAsia="ru-RU"/>
        </w:rPr>
        <w:t>т  условия обучающимся для ликвидации академической задолженности и обеспечива</w:t>
      </w:r>
      <w:r w:rsidR="00A34AE1" w:rsidRPr="00AE71D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E71DB">
        <w:rPr>
          <w:rFonts w:ascii="Times New Roman" w:hAnsi="Times New Roman" w:cs="Times New Roman"/>
          <w:sz w:val="24"/>
          <w:szCs w:val="24"/>
          <w:lang w:eastAsia="ru-RU"/>
        </w:rPr>
        <w:t>т контроль  своевременности ее ликвидации.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</w:rPr>
        <w:t>ОУ по итогам года издает приказ об организации ликвидации академической задолженности в ОУ. В приказе указываются списки обучающихся, имеющих академическую задолженность по учебным предметам, дисциплинам (модулям), график и сроки ликвидации академической задолженности, ответственные педагогические работники для первой пересдачи  и состав комиссии для второй пересдачи академической задолженности.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E71DB">
        <w:rPr>
          <w:rFonts w:ascii="Times New Roman" w:hAnsi="Times New Roman" w:cs="Times New Roman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56118" w:rsidRPr="00AE71DB" w:rsidRDefault="007D201C" w:rsidP="007D201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в ОУ по образовательным программам начального общего, основного общего,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E71DB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E71DB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E2655A" w:rsidRPr="00AE71DB" w:rsidRDefault="007D201C" w:rsidP="00E2655A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hAnsi="Times New Roman" w:cs="Times New Roman"/>
          <w:sz w:val="24"/>
          <w:szCs w:val="24"/>
          <w:lang w:eastAsia="ru-RU"/>
        </w:rPr>
        <w:t>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9D71FE" w:rsidRPr="00AE71DB" w:rsidRDefault="009D71FE" w:rsidP="00E2655A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</w:t>
      </w:r>
      <w:r w:rsidR="00E2655A" w:rsidRPr="00AE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9D71FE" w:rsidRPr="00AE71DB" w:rsidRDefault="009D71FE" w:rsidP="009D71FE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71FE" w:rsidRPr="00AE71DB" w:rsidSect="008D27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B7" w:rsidRDefault="001E2DB7" w:rsidP="00256118">
      <w:pPr>
        <w:spacing w:after="0" w:line="240" w:lineRule="auto"/>
      </w:pPr>
      <w:r>
        <w:separator/>
      </w:r>
    </w:p>
  </w:endnote>
  <w:endnote w:type="continuationSeparator" w:id="0">
    <w:p w:rsidR="001E2DB7" w:rsidRDefault="001E2DB7" w:rsidP="0025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7047"/>
      <w:docPartObj>
        <w:docPartGallery w:val="Page Numbers (Bottom of Page)"/>
        <w:docPartUnique/>
      </w:docPartObj>
    </w:sdtPr>
    <w:sdtContent>
      <w:p w:rsidR="00256118" w:rsidRDefault="00115813">
        <w:pPr>
          <w:pStyle w:val="a7"/>
          <w:jc w:val="center"/>
        </w:pPr>
        <w:r>
          <w:fldChar w:fldCharType="begin"/>
        </w:r>
        <w:r w:rsidR="00D25FB5">
          <w:instrText xml:space="preserve"> PAGE   \* MERGEFORMAT </w:instrText>
        </w:r>
        <w:r>
          <w:fldChar w:fldCharType="separate"/>
        </w:r>
        <w:r w:rsidR="00AE71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6118" w:rsidRDefault="00256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B7" w:rsidRDefault="001E2DB7" w:rsidP="00256118">
      <w:pPr>
        <w:spacing w:after="0" w:line="240" w:lineRule="auto"/>
      </w:pPr>
      <w:r>
        <w:separator/>
      </w:r>
    </w:p>
  </w:footnote>
  <w:footnote w:type="continuationSeparator" w:id="0">
    <w:p w:rsidR="001E2DB7" w:rsidRDefault="001E2DB7" w:rsidP="0025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3AB"/>
    <w:multiLevelType w:val="hybridMultilevel"/>
    <w:tmpl w:val="8E4EDCC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46C"/>
    <w:multiLevelType w:val="hybridMultilevel"/>
    <w:tmpl w:val="916EBB30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0E6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255B16"/>
    <w:multiLevelType w:val="hybridMultilevel"/>
    <w:tmpl w:val="31E6C2F0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757D"/>
    <w:multiLevelType w:val="hybridMultilevel"/>
    <w:tmpl w:val="046C0B2C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DDF"/>
    <w:multiLevelType w:val="hybridMultilevel"/>
    <w:tmpl w:val="951E4C8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A1E78"/>
    <w:multiLevelType w:val="hybridMultilevel"/>
    <w:tmpl w:val="212622FC"/>
    <w:lvl w:ilvl="0" w:tplc="FA38D8D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D00191"/>
    <w:multiLevelType w:val="hybridMultilevel"/>
    <w:tmpl w:val="72E4F80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1968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950B5"/>
    <w:multiLevelType w:val="multilevel"/>
    <w:tmpl w:val="E0E2E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4718F6"/>
    <w:multiLevelType w:val="hybridMultilevel"/>
    <w:tmpl w:val="B380C9D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039BB"/>
    <w:multiLevelType w:val="hybridMultilevel"/>
    <w:tmpl w:val="FEC0A53E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66B5A"/>
    <w:multiLevelType w:val="hybridMultilevel"/>
    <w:tmpl w:val="6D6E7EBC"/>
    <w:lvl w:ilvl="0" w:tplc="F7A8941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56EF9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2E17C8"/>
    <w:multiLevelType w:val="hybridMultilevel"/>
    <w:tmpl w:val="FAD45FC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10655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56126E"/>
    <w:multiLevelType w:val="hybridMultilevel"/>
    <w:tmpl w:val="5538C4A2"/>
    <w:lvl w:ilvl="0" w:tplc="FA38D8D6">
      <w:start w:val="1"/>
      <w:numFmt w:val="bullet"/>
      <w:lvlText w:val="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5E047FA7"/>
    <w:multiLevelType w:val="hybridMultilevel"/>
    <w:tmpl w:val="EE04D62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17E97"/>
    <w:multiLevelType w:val="hybridMultilevel"/>
    <w:tmpl w:val="6352B24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0EF2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9F05ED"/>
    <w:multiLevelType w:val="hybridMultilevel"/>
    <w:tmpl w:val="FCCE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C4BD9"/>
    <w:multiLevelType w:val="hybridMultilevel"/>
    <w:tmpl w:val="0BDEB6BC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E5AF3"/>
    <w:multiLevelType w:val="hybridMultilevel"/>
    <w:tmpl w:val="EFAE7D96"/>
    <w:lvl w:ilvl="0" w:tplc="FA38D8D6">
      <w:start w:val="1"/>
      <w:numFmt w:val="bullet"/>
      <w:lvlText w:val="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736118FE"/>
    <w:multiLevelType w:val="multilevel"/>
    <w:tmpl w:val="D938D6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E13300"/>
    <w:multiLevelType w:val="multilevel"/>
    <w:tmpl w:val="BE42A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755DAA"/>
    <w:multiLevelType w:val="hybridMultilevel"/>
    <w:tmpl w:val="3D8461B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3418A"/>
    <w:multiLevelType w:val="multilevel"/>
    <w:tmpl w:val="8BAA6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B571F1"/>
    <w:multiLevelType w:val="multilevel"/>
    <w:tmpl w:val="E0E2E7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27"/>
  </w:num>
  <w:num w:numId="7">
    <w:abstractNumId w:val="24"/>
  </w:num>
  <w:num w:numId="8">
    <w:abstractNumId w:val="19"/>
  </w:num>
  <w:num w:numId="9">
    <w:abstractNumId w:val="26"/>
  </w:num>
  <w:num w:numId="10">
    <w:abstractNumId w:val="12"/>
  </w:num>
  <w:num w:numId="11">
    <w:abstractNumId w:val="0"/>
  </w:num>
  <w:num w:numId="12">
    <w:abstractNumId w:val="18"/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25"/>
  </w:num>
  <w:num w:numId="22">
    <w:abstractNumId w:val="15"/>
  </w:num>
  <w:num w:numId="23">
    <w:abstractNumId w:val="8"/>
  </w:num>
  <w:num w:numId="24">
    <w:abstractNumId w:val="13"/>
  </w:num>
  <w:num w:numId="25">
    <w:abstractNumId w:val="1"/>
  </w:num>
  <w:num w:numId="26">
    <w:abstractNumId w:val="4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1C"/>
    <w:rsid w:val="00004C7A"/>
    <w:rsid w:val="000470F6"/>
    <w:rsid w:val="00047619"/>
    <w:rsid w:val="000F7848"/>
    <w:rsid w:val="00115813"/>
    <w:rsid w:val="00153E91"/>
    <w:rsid w:val="00163FE0"/>
    <w:rsid w:val="00187777"/>
    <w:rsid w:val="001A320D"/>
    <w:rsid w:val="001E2DB7"/>
    <w:rsid w:val="001E7846"/>
    <w:rsid w:val="0021103C"/>
    <w:rsid w:val="00256118"/>
    <w:rsid w:val="00304EE8"/>
    <w:rsid w:val="0033550D"/>
    <w:rsid w:val="003378ED"/>
    <w:rsid w:val="0034291B"/>
    <w:rsid w:val="0036792C"/>
    <w:rsid w:val="00372F52"/>
    <w:rsid w:val="003F2D9C"/>
    <w:rsid w:val="004825DD"/>
    <w:rsid w:val="004E3E5B"/>
    <w:rsid w:val="005462A6"/>
    <w:rsid w:val="00592747"/>
    <w:rsid w:val="005B6C87"/>
    <w:rsid w:val="005C07BC"/>
    <w:rsid w:val="0061521E"/>
    <w:rsid w:val="0068254B"/>
    <w:rsid w:val="006D30D9"/>
    <w:rsid w:val="007C4246"/>
    <w:rsid w:val="007D201C"/>
    <w:rsid w:val="00847550"/>
    <w:rsid w:val="008D2720"/>
    <w:rsid w:val="00902EDF"/>
    <w:rsid w:val="009112CF"/>
    <w:rsid w:val="00961AF2"/>
    <w:rsid w:val="009D4552"/>
    <w:rsid w:val="009D5762"/>
    <w:rsid w:val="009D71FE"/>
    <w:rsid w:val="00A0435E"/>
    <w:rsid w:val="00A34AE1"/>
    <w:rsid w:val="00AE71DB"/>
    <w:rsid w:val="00C45E7F"/>
    <w:rsid w:val="00CA70F7"/>
    <w:rsid w:val="00CD3D7C"/>
    <w:rsid w:val="00D03694"/>
    <w:rsid w:val="00D25FB5"/>
    <w:rsid w:val="00E146AE"/>
    <w:rsid w:val="00E2655A"/>
    <w:rsid w:val="00E3524E"/>
    <w:rsid w:val="00EA46E7"/>
    <w:rsid w:val="00EC3AFB"/>
    <w:rsid w:val="00EC4FC0"/>
    <w:rsid w:val="00F9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0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118"/>
  </w:style>
  <w:style w:type="paragraph" w:styleId="a7">
    <w:name w:val="footer"/>
    <w:basedOn w:val="a"/>
    <w:link w:val="a8"/>
    <w:uiPriority w:val="99"/>
    <w:unhideWhenUsed/>
    <w:rsid w:val="0025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118"/>
  </w:style>
  <w:style w:type="paragraph" w:styleId="a9">
    <w:name w:val="Balloon Text"/>
    <w:basedOn w:val="a"/>
    <w:link w:val="aa"/>
    <w:uiPriority w:val="99"/>
    <w:semiHidden/>
    <w:unhideWhenUsed/>
    <w:rsid w:val="0033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3E7A-2F13-4E4B-835C-6C80A18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XXX</cp:lastModifiedBy>
  <cp:revision>28</cp:revision>
  <cp:lastPrinted>2018-03-26T12:04:00Z</cp:lastPrinted>
  <dcterms:created xsi:type="dcterms:W3CDTF">2017-09-18T15:49:00Z</dcterms:created>
  <dcterms:modified xsi:type="dcterms:W3CDTF">2018-04-05T06:15:00Z</dcterms:modified>
</cp:coreProperties>
</file>